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8BAF9" w14:textId="77777777" w:rsidR="009C4454" w:rsidRDefault="009C4454" w:rsidP="009C4454">
      <w:pPr>
        <w:spacing w:line="480" w:lineRule="auto"/>
        <w:jc w:val="center"/>
        <w:rPr>
          <w:rFonts w:ascii="Times New Roman" w:hAnsi="Times New Roman" w:cs="Times New Roman"/>
          <w:sz w:val="24"/>
          <w:szCs w:val="24"/>
        </w:rPr>
      </w:pPr>
    </w:p>
    <w:p w14:paraId="7F8018BF" w14:textId="77777777" w:rsidR="009C4454" w:rsidRDefault="009C4454" w:rsidP="009C4454">
      <w:pPr>
        <w:spacing w:line="480" w:lineRule="auto"/>
        <w:jc w:val="center"/>
        <w:rPr>
          <w:rFonts w:ascii="Times New Roman" w:hAnsi="Times New Roman" w:cs="Times New Roman"/>
          <w:sz w:val="24"/>
          <w:szCs w:val="24"/>
        </w:rPr>
      </w:pPr>
    </w:p>
    <w:p w14:paraId="38EE29B9" w14:textId="77777777" w:rsidR="009C4454" w:rsidRDefault="009C4454" w:rsidP="009C4454">
      <w:pPr>
        <w:spacing w:line="480" w:lineRule="auto"/>
        <w:jc w:val="center"/>
        <w:rPr>
          <w:rFonts w:ascii="Times New Roman" w:hAnsi="Times New Roman" w:cs="Times New Roman"/>
          <w:sz w:val="24"/>
          <w:szCs w:val="24"/>
        </w:rPr>
      </w:pPr>
    </w:p>
    <w:p w14:paraId="1B88458E" w14:textId="5DABAB9E" w:rsidR="009C4454" w:rsidRDefault="009C4454" w:rsidP="009C4454">
      <w:pPr>
        <w:spacing w:line="480" w:lineRule="auto"/>
        <w:jc w:val="center"/>
        <w:rPr>
          <w:rFonts w:ascii="Times New Roman" w:hAnsi="Times New Roman" w:cs="Times New Roman"/>
          <w:sz w:val="24"/>
          <w:szCs w:val="24"/>
        </w:rPr>
      </w:pPr>
    </w:p>
    <w:p w14:paraId="1DE3AC3C" w14:textId="77777777" w:rsidR="009C4454" w:rsidRDefault="009C4454" w:rsidP="009C4454">
      <w:pPr>
        <w:spacing w:line="480" w:lineRule="auto"/>
        <w:jc w:val="center"/>
        <w:rPr>
          <w:rFonts w:ascii="Times New Roman" w:hAnsi="Times New Roman" w:cs="Times New Roman"/>
          <w:sz w:val="24"/>
          <w:szCs w:val="24"/>
        </w:rPr>
      </w:pPr>
    </w:p>
    <w:p w14:paraId="34E65B81" w14:textId="77777777" w:rsidR="009C4454" w:rsidRDefault="009C4454" w:rsidP="009C4454">
      <w:pPr>
        <w:spacing w:line="480" w:lineRule="auto"/>
        <w:jc w:val="center"/>
        <w:rPr>
          <w:rFonts w:ascii="Times New Roman" w:hAnsi="Times New Roman" w:cs="Times New Roman"/>
          <w:sz w:val="24"/>
          <w:szCs w:val="24"/>
        </w:rPr>
      </w:pPr>
    </w:p>
    <w:p w14:paraId="224C8720" w14:textId="55E1076A" w:rsidR="003D3A2E" w:rsidRPr="003D3A2E" w:rsidRDefault="00263866" w:rsidP="009C4454">
      <w:pPr>
        <w:spacing w:line="480" w:lineRule="auto"/>
        <w:jc w:val="center"/>
        <w:rPr>
          <w:rFonts w:ascii="Times New Roman" w:hAnsi="Times New Roman" w:cs="Times New Roman"/>
          <w:sz w:val="24"/>
          <w:szCs w:val="24"/>
        </w:rPr>
      </w:pPr>
      <w:r w:rsidRPr="003D3A2E">
        <w:rPr>
          <w:rFonts w:ascii="Times New Roman" w:hAnsi="Times New Roman" w:cs="Times New Roman"/>
          <w:sz w:val="24"/>
          <w:szCs w:val="24"/>
        </w:rPr>
        <w:t>The Rise, Development and Decline of Han Dynasty</w:t>
      </w:r>
    </w:p>
    <w:p w14:paraId="6CE8993C" w14:textId="77777777" w:rsidR="003D3A2E" w:rsidRPr="003D3A2E" w:rsidRDefault="00263866" w:rsidP="009C4454">
      <w:pPr>
        <w:spacing w:line="480" w:lineRule="auto"/>
        <w:jc w:val="center"/>
        <w:rPr>
          <w:rFonts w:ascii="Times New Roman" w:hAnsi="Times New Roman" w:cs="Times New Roman"/>
          <w:sz w:val="24"/>
          <w:szCs w:val="24"/>
        </w:rPr>
      </w:pPr>
      <w:r w:rsidRPr="003D3A2E">
        <w:rPr>
          <w:rFonts w:ascii="Times New Roman" w:hAnsi="Times New Roman" w:cs="Times New Roman"/>
          <w:sz w:val="24"/>
          <w:szCs w:val="24"/>
        </w:rPr>
        <w:t>Student’s Name</w:t>
      </w:r>
    </w:p>
    <w:p w14:paraId="4403C727" w14:textId="77777777" w:rsidR="003E37A8" w:rsidRDefault="00263866" w:rsidP="009C4454">
      <w:pPr>
        <w:spacing w:line="480" w:lineRule="auto"/>
        <w:jc w:val="center"/>
        <w:rPr>
          <w:rFonts w:ascii="Times New Roman" w:hAnsi="Times New Roman" w:cs="Times New Roman"/>
          <w:sz w:val="24"/>
          <w:szCs w:val="24"/>
        </w:rPr>
      </w:pPr>
      <w:r w:rsidRPr="003D3A2E">
        <w:rPr>
          <w:rFonts w:ascii="Times New Roman" w:hAnsi="Times New Roman" w:cs="Times New Roman"/>
          <w:sz w:val="24"/>
          <w:szCs w:val="24"/>
        </w:rPr>
        <w:t>Institutional Affiliations</w:t>
      </w:r>
    </w:p>
    <w:p w14:paraId="0D099E7F" w14:textId="77777777" w:rsidR="009C4454" w:rsidRDefault="00263866" w:rsidP="009C445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5DA6977" w14:textId="19B6989E" w:rsidR="003E37A8" w:rsidRDefault="00263866" w:rsidP="009C4454">
      <w:pPr>
        <w:spacing w:line="480" w:lineRule="auto"/>
        <w:jc w:val="center"/>
        <w:rPr>
          <w:rFonts w:ascii="Times New Roman" w:hAnsi="Times New Roman" w:cs="Times New Roman"/>
          <w:sz w:val="24"/>
          <w:szCs w:val="24"/>
        </w:rPr>
      </w:pPr>
      <w:r w:rsidRPr="003D3A2E">
        <w:rPr>
          <w:rFonts w:ascii="Times New Roman" w:hAnsi="Times New Roman" w:cs="Times New Roman"/>
          <w:sz w:val="24"/>
          <w:szCs w:val="24"/>
        </w:rPr>
        <w:lastRenderedPageBreak/>
        <w:t>The Rise, Development and Decline of Han Dynasty</w:t>
      </w:r>
    </w:p>
    <w:p w14:paraId="63162F13" w14:textId="2819A94E" w:rsidR="003E37A8" w:rsidRDefault="00263866" w:rsidP="009C4454">
      <w:pPr>
        <w:spacing w:line="480" w:lineRule="auto"/>
        <w:jc w:val="center"/>
        <w:rPr>
          <w:rFonts w:ascii="Times New Roman" w:hAnsi="Times New Roman" w:cs="Times New Roman"/>
          <w:sz w:val="24"/>
          <w:szCs w:val="24"/>
        </w:rPr>
      </w:pPr>
      <w:r w:rsidRPr="003D3A2E">
        <w:rPr>
          <w:rFonts w:ascii="Times New Roman" w:hAnsi="Times New Roman" w:cs="Times New Roman"/>
          <w:sz w:val="24"/>
          <w:szCs w:val="24"/>
        </w:rPr>
        <w:t>The Han Dynasty</w:t>
      </w:r>
    </w:p>
    <w:p w14:paraId="7B80E9ED" w14:textId="6BE8F07C" w:rsidR="002E08E3" w:rsidRPr="002E08E3" w:rsidRDefault="002E08E3" w:rsidP="009C4454">
      <w:pPr>
        <w:spacing w:line="480" w:lineRule="auto"/>
        <w:jc w:val="center"/>
        <w:rPr>
          <w:rFonts w:ascii="Times New Roman" w:hAnsi="Times New Roman" w:cs="Times New Roman"/>
          <w:b/>
          <w:sz w:val="24"/>
          <w:szCs w:val="24"/>
        </w:rPr>
      </w:pPr>
      <w:r w:rsidRPr="002E08E3">
        <w:rPr>
          <w:rFonts w:ascii="Times New Roman" w:hAnsi="Times New Roman" w:cs="Times New Roman"/>
          <w:b/>
          <w:sz w:val="24"/>
          <w:szCs w:val="24"/>
        </w:rPr>
        <w:t>Question</w:t>
      </w:r>
      <w:r w:rsidRPr="002E08E3">
        <w:rPr>
          <w:rFonts w:ascii="Times New Roman" w:hAnsi="Times New Roman" w:cs="Times New Roman"/>
          <w:b/>
          <w:sz w:val="24"/>
          <w:szCs w:val="24"/>
        </w:rPr>
        <w:t>1- Discuss the rise, development, and decline of either the Han Dynasty or the Roman Empire (Ch7)</w:t>
      </w:r>
      <w:r>
        <w:rPr>
          <w:rFonts w:ascii="Times New Roman" w:hAnsi="Times New Roman" w:cs="Times New Roman"/>
          <w:b/>
          <w:sz w:val="24"/>
          <w:szCs w:val="24"/>
        </w:rPr>
        <w:t>-I C</w:t>
      </w:r>
      <w:bookmarkStart w:id="0" w:name="_GoBack"/>
      <w:bookmarkEnd w:id="0"/>
      <w:r>
        <w:rPr>
          <w:rFonts w:ascii="Times New Roman" w:hAnsi="Times New Roman" w:cs="Times New Roman"/>
          <w:b/>
          <w:sz w:val="24"/>
          <w:szCs w:val="24"/>
        </w:rPr>
        <w:t>hose the Han Dynasty</w:t>
      </w:r>
    </w:p>
    <w:p w14:paraId="0719A2EB" w14:textId="77777777" w:rsidR="003E37A8" w:rsidRDefault="00263866" w:rsidP="009C4454">
      <w:pPr>
        <w:spacing w:line="480" w:lineRule="auto"/>
        <w:ind w:firstLine="720"/>
        <w:rPr>
          <w:rFonts w:ascii="Times New Roman" w:hAnsi="Times New Roman" w:cs="Times New Roman"/>
          <w:sz w:val="24"/>
          <w:szCs w:val="24"/>
        </w:rPr>
      </w:pPr>
      <w:r w:rsidRPr="003D3A2E">
        <w:rPr>
          <w:rFonts w:ascii="Times New Roman" w:hAnsi="Times New Roman" w:cs="Times New Roman"/>
          <w:sz w:val="24"/>
          <w:szCs w:val="24"/>
        </w:rPr>
        <w:t>The Han dynasty came to power in 206 BCE and remained in power up to 220GE. Han dynasty is considered as one among the longest dynasties in China. The dynasty lasted for four centuries, this period is referred to as the golden age by the Chinese, and it is characterized by improvements in arts, politics, and technology (Ding &amp; Saunders, 2006). Though the empire was marked by several royal court dramas, it is renowned for the promotion of Confucianism as the state of religion and opening of the Silk Road. This paper will discuss Han dynasty origin and rise to power and also explore the development and achievements of the Han Empire in economy, culture and arts then, finally its decline.</w:t>
      </w:r>
    </w:p>
    <w:p w14:paraId="2438D87F" w14:textId="21D8C272" w:rsidR="003E37A8" w:rsidRPr="00953475" w:rsidRDefault="00263866" w:rsidP="009C4454">
      <w:pPr>
        <w:spacing w:line="480" w:lineRule="auto"/>
        <w:jc w:val="center"/>
        <w:rPr>
          <w:rFonts w:ascii="Times New Roman" w:hAnsi="Times New Roman" w:cs="Times New Roman"/>
          <w:b/>
          <w:sz w:val="24"/>
          <w:szCs w:val="24"/>
        </w:rPr>
      </w:pPr>
      <w:r w:rsidRPr="00953475">
        <w:rPr>
          <w:rFonts w:ascii="Times New Roman" w:hAnsi="Times New Roman" w:cs="Times New Roman"/>
          <w:b/>
          <w:sz w:val="24"/>
          <w:szCs w:val="24"/>
        </w:rPr>
        <w:t xml:space="preserve">Origin and </w:t>
      </w:r>
      <w:r w:rsidR="00953475">
        <w:rPr>
          <w:rFonts w:ascii="Times New Roman" w:hAnsi="Times New Roman" w:cs="Times New Roman"/>
          <w:b/>
          <w:sz w:val="24"/>
          <w:szCs w:val="24"/>
        </w:rPr>
        <w:t>R</w:t>
      </w:r>
      <w:r w:rsidRPr="00953475">
        <w:rPr>
          <w:rFonts w:ascii="Times New Roman" w:hAnsi="Times New Roman" w:cs="Times New Roman"/>
          <w:b/>
          <w:sz w:val="24"/>
          <w:szCs w:val="24"/>
        </w:rPr>
        <w:t xml:space="preserve">ise to </w:t>
      </w:r>
      <w:r w:rsidR="00953475">
        <w:rPr>
          <w:rFonts w:ascii="Times New Roman" w:hAnsi="Times New Roman" w:cs="Times New Roman"/>
          <w:b/>
          <w:sz w:val="24"/>
          <w:szCs w:val="24"/>
        </w:rPr>
        <w:t>P</w:t>
      </w:r>
      <w:r w:rsidRPr="00953475">
        <w:rPr>
          <w:rFonts w:ascii="Times New Roman" w:hAnsi="Times New Roman" w:cs="Times New Roman"/>
          <w:b/>
          <w:sz w:val="24"/>
          <w:szCs w:val="24"/>
        </w:rPr>
        <w:t>ower of the Han Dynasty</w:t>
      </w:r>
    </w:p>
    <w:p w14:paraId="41C50B9F" w14:textId="28AD5DD2" w:rsidR="00FF1605" w:rsidRDefault="00263866" w:rsidP="009C4454">
      <w:pPr>
        <w:spacing w:line="480" w:lineRule="auto"/>
        <w:ind w:firstLine="720"/>
        <w:rPr>
          <w:rFonts w:ascii="Times New Roman" w:hAnsi="Times New Roman" w:cs="Times New Roman"/>
          <w:sz w:val="24"/>
          <w:szCs w:val="24"/>
        </w:rPr>
      </w:pPr>
      <w:r w:rsidRPr="003D3A2E">
        <w:rPr>
          <w:rFonts w:ascii="Times New Roman" w:hAnsi="Times New Roman" w:cs="Times New Roman"/>
          <w:sz w:val="24"/>
          <w:szCs w:val="24"/>
        </w:rPr>
        <w:t>Han and Chu were the most powerful states at the time of the collapse of the Qin Empire. After a four-year civil war with Chu states, Han emerged victorious with Gaozu as the emperor in 202 BCE, (Wang &amp; Needham</w:t>
      </w:r>
      <w:r w:rsidR="00D471B1">
        <w:rPr>
          <w:rFonts w:ascii="Times New Roman" w:hAnsi="Times New Roman" w:cs="Times New Roman"/>
          <w:sz w:val="24"/>
          <w:szCs w:val="24"/>
        </w:rPr>
        <w:t>,</w:t>
      </w:r>
      <w:r w:rsidRPr="003D3A2E">
        <w:rPr>
          <w:rFonts w:ascii="Times New Roman" w:hAnsi="Times New Roman" w:cs="Times New Roman"/>
          <w:sz w:val="24"/>
          <w:szCs w:val="24"/>
        </w:rPr>
        <w:t xml:space="preserve"> 1955).  His real name was Liu Bang. The Han dynasty was the second imperial dynasty of modern-day China. The Han Empire was divided into two periods, the Western Han period and the Eastern Han period (Vervoorn &amp; Aat</w:t>
      </w:r>
      <w:r>
        <w:rPr>
          <w:rFonts w:ascii="Times New Roman" w:hAnsi="Times New Roman" w:cs="Times New Roman"/>
          <w:sz w:val="24"/>
          <w:szCs w:val="24"/>
        </w:rPr>
        <w:t xml:space="preserve">, </w:t>
      </w:r>
      <w:r w:rsidRPr="003D3A2E">
        <w:rPr>
          <w:rFonts w:ascii="Times New Roman" w:hAnsi="Times New Roman" w:cs="Times New Roman"/>
          <w:sz w:val="24"/>
          <w:szCs w:val="24"/>
        </w:rPr>
        <w:t xml:space="preserve">1990). The durations are derived from the location of their capitals, Changan and Luoyang. The last capital of the empire was </w:t>
      </w:r>
      <w:r>
        <w:rPr>
          <w:rFonts w:ascii="Times New Roman" w:hAnsi="Times New Roman" w:cs="Times New Roman"/>
          <w:sz w:val="24"/>
          <w:szCs w:val="24"/>
        </w:rPr>
        <w:t>X</w:t>
      </w:r>
      <w:r w:rsidRPr="003D3A2E">
        <w:rPr>
          <w:rFonts w:ascii="Times New Roman" w:hAnsi="Times New Roman" w:cs="Times New Roman"/>
          <w:sz w:val="24"/>
          <w:szCs w:val="24"/>
        </w:rPr>
        <w:t xml:space="preserve">uchang, where the court moved in 196 C.E following political unrests. Bang systematically identified new kingdoms and replaced existing kings with members of his family. The idea was to suppress rebellions and revolts which were as a result of alliances with Xiongnu, a northern </w:t>
      </w:r>
      <w:r w:rsidRPr="003D3A2E">
        <w:rPr>
          <w:rFonts w:ascii="Times New Roman" w:hAnsi="Times New Roman" w:cs="Times New Roman"/>
          <w:sz w:val="24"/>
          <w:szCs w:val="24"/>
        </w:rPr>
        <w:lastRenderedPageBreak/>
        <w:t>nomadic group. Wrangles between the two kingdoms intensified and in 200 BCE, Ga</w:t>
      </w:r>
      <w:r>
        <w:rPr>
          <w:rFonts w:ascii="Times New Roman" w:hAnsi="Times New Roman" w:cs="Times New Roman"/>
          <w:sz w:val="24"/>
          <w:szCs w:val="24"/>
        </w:rPr>
        <w:t>o</w:t>
      </w:r>
      <w:r w:rsidRPr="003D3A2E">
        <w:rPr>
          <w:rFonts w:ascii="Times New Roman" w:hAnsi="Times New Roman" w:cs="Times New Roman"/>
          <w:sz w:val="24"/>
          <w:szCs w:val="24"/>
        </w:rPr>
        <w:t xml:space="preserve">zu personally led a troop into the battle of </w:t>
      </w:r>
      <w:r>
        <w:rPr>
          <w:rFonts w:ascii="Times New Roman" w:hAnsi="Times New Roman" w:cs="Times New Roman"/>
          <w:sz w:val="24"/>
          <w:szCs w:val="24"/>
        </w:rPr>
        <w:t>B</w:t>
      </w:r>
      <w:r w:rsidRPr="003D3A2E">
        <w:rPr>
          <w:rFonts w:ascii="Times New Roman" w:hAnsi="Times New Roman" w:cs="Times New Roman"/>
          <w:sz w:val="24"/>
          <w:szCs w:val="24"/>
        </w:rPr>
        <w:t>aideng. Gaoz</w:t>
      </w:r>
      <w:r>
        <w:rPr>
          <w:rFonts w:ascii="Times New Roman" w:hAnsi="Times New Roman" w:cs="Times New Roman"/>
          <w:sz w:val="24"/>
          <w:szCs w:val="24"/>
        </w:rPr>
        <w:t>u’</w:t>
      </w:r>
      <w:r w:rsidRPr="003D3A2E">
        <w:rPr>
          <w:rFonts w:ascii="Times New Roman" w:hAnsi="Times New Roman" w:cs="Times New Roman"/>
          <w:sz w:val="24"/>
          <w:szCs w:val="24"/>
        </w:rPr>
        <w:t>s forces were under siege for seven days, following shortages in food and water supplies; the forces were forced to flee. Following this defeat, Emperor Guanzou under the advice of Liu Jing, his personal advisor, formed a peace treaty. This treaty was later to be known as the Heqin treaty of 89 BCE (Ding &amp; Saunders, 2006). Components of the treaty did not fathom well with Ying Bu an opposition leader at that time.</w:t>
      </w:r>
    </w:p>
    <w:p w14:paraId="453AF9B2" w14:textId="446DC255" w:rsidR="003E37A8" w:rsidRDefault="00263866" w:rsidP="009C4454">
      <w:pPr>
        <w:spacing w:line="480" w:lineRule="auto"/>
        <w:ind w:firstLine="720"/>
        <w:rPr>
          <w:rFonts w:ascii="Times New Roman" w:hAnsi="Times New Roman" w:cs="Times New Roman"/>
          <w:sz w:val="24"/>
          <w:szCs w:val="24"/>
        </w:rPr>
      </w:pPr>
      <w:r w:rsidRPr="003D3A2E">
        <w:rPr>
          <w:rFonts w:ascii="Times New Roman" w:hAnsi="Times New Roman" w:cs="Times New Roman"/>
          <w:sz w:val="24"/>
          <w:szCs w:val="24"/>
        </w:rPr>
        <w:t>When Ying Bu finally rebelled in 195 BCE, Emperor Gaozu led troops against Ying. It is believed that this is when the emperor suffered an arrow wound that led to his death in 196 BCE. Ying took over the throne and was posthumously known as Emperor Hui of Han, (Vervoorn &amp; Aat</w:t>
      </w:r>
      <w:r>
        <w:rPr>
          <w:rFonts w:ascii="Times New Roman" w:hAnsi="Times New Roman" w:cs="Times New Roman"/>
          <w:sz w:val="24"/>
          <w:szCs w:val="24"/>
        </w:rPr>
        <w:t>,</w:t>
      </w:r>
      <w:r w:rsidRPr="003D3A2E">
        <w:rPr>
          <w:rFonts w:ascii="Times New Roman" w:hAnsi="Times New Roman" w:cs="Times New Roman"/>
          <w:sz w:val="24"/>
          <w:szCs w:val="24"/>
        </w:rPr>
        <w:t xml:space="preserve"> 1990). During the period 195 -188 BCE, Emperor Hui is widely accredited with the implementation of the Confucianism policies. Hui's reign also saw the completion of defensive walls around Chang'an in 190 BCE, a repeal of old Qin laws and the renewal of </w:t>
      </w:r>
      <w:r>
        <w:rPr>
          <w:rFonts w:ascii="Times New Roman" w:hAnsi="Times New Roman" w:cs="Times New Roman"/>
          <w:sz w:val="24"/>
          <w:szCs w:val="24"/>
        </w:rPr>
        <w:t>H</w:t>
      </w:r>
      <w:r w:rsidRPr="003D3A2E">
        <w:rPr>
          <w:rFonts w:ascii="Times New Roman" w:hAnsi="Times New Roman" w:cs="Times New Roman"/>
          <w:sz w:val="24"/>
          <w:szCs w:val="24"/>
        </w:rPr>
        <w:t>eqin agreement with the Xiongnu, which now acknowledged the independent sovereignty of the Kings of Donghai and Nanyue (Wang &amp; Needham, 1955). It was during Emperor Hui's reign that Han became established and rose to become a powerful dynasty in the east.</w:t>
      </w:r>
    </w:p>
    <w:p w14:paraId="7CFFFA01" w14:textId="411E5F4E" w:rsidR="003D3A2E" w:rsidRPr="003D3A2E" w:rsidRDefault="00263866" w:rsidP="009C4454">
      <w:pPr>
        <w:spacing w:line="480" w:lineRule="auto"/>
        <w:jc w:val="center"/>
        <w:rPr>
          <w:rFonts w:ascii="Times New Roman" w:hAnsi="Times New Roman" w:cs="Times New Roman"/>
          <w:sz w:val="24"/>
          <w:szCs w:val="24"/>
        </w:rPr>
      </w:pPr>
      <w:r w:rsidRPr="003D3A2E">
        <w:rPr>
          <w:rFonts w:ascii="Times New Roman" w:hAnsi="Times New Roman" w:cs="Times New Roman"/>
          <w:sz w:val="24"/>
          <w:szCs w:val="24"/>
        </w:rPr>
        <w:t>Developments of the Han Empire.</w:t>
      </w:r>
    </w:p>
    <w:p w14:paraId="713530C2" w14:textId="77777777" w:rsidR="003E37A8" w:rsidRDefault="00263866" w:rsidP="009C4454">
      <w:pPr>
        <w:spacing w:line="480" w:lineRule="auto"/>
        <w:ind w:firstLine="720"/>
        <w:rPr>
          <w:rFonts w:ascii="Times New Roman" w:hAnsi="Times New Roman" w:cs="Times New Roman"/>
          <w:sz w:val="24"/>
          <w:szCs w:val="24"/>
        </w:rPr>
      </w:pPr>
      <w:r w:rsidRPr="003D3A2E">
        <w:rPr>
          <w:rFonts w:ascii="Times New Roman" w:hAnsi="Times New Roman" w:cs="Times New Roman"/>
          <w:sz w:val="24"/>
          <w:szCs w:val="24"/>
        </w:rPr>
        <w:t>The Han dynasty often regarded as the golden age, saw an end to the civil war and ushered in a period of tranquility, during which developments took place. The Han dynasty saw developments in the economic sector and in culture and arts.</w:t>
      </w:r>
    </w:p>
    <w:p w14:paraId="11671025" w14:textId="4E64559B" w:rsidR="003E37A8" w:rsidRPr="00FF1605" w:rsidRDefault="00263866" w:rsidP="009C4454">
      <w:pPr>
        <w:spacing w:line="480" w:lineRule="auto"/>
        <w:rPr>
          <w:rFonts w:ascii="Times New Roman" w:hAnsi="Times New Roman" w:cs="Times New Roman"/>
          <w:b/>
          <w:sz w:val="24"/>
          <w:szCs w:val="24"/>
        </w:rPr>
      </w:pPr>
      <w:r w:rsidRPr="00FF1605">
        <w:rPr>
          <w:rFonts w:ascii="Times New Roman" w:hAnsi="Times New Roman" w:cs="Times New Roman"/>
          <w:b/>
          <w:sz w:val="24"/>
          <w:szCs w:val="24"/>
        </w:rPr>
        <w:t xml:space="preserve">Economic </w:t>
      </w:r>
      <w:r w:rsidR="00FF1605">
        <w:rPr>
          <w:rFonts w:ascii="Times New Roman" w:hAnsi="Times New Roman" w:cs="Times New Roman"/>
          <w:b/>
          <w:sz w:val="24"/>
          <w:szCs w:val="24"/>
        </w:rPr>
        <w:t>D</w:t>
      </w:r>
      <w:r w:rsidRPr="00FF1605">
        <w:rPr>
          <w:rFonts w:ascii="Times New Roman" w:hAnsi="Times New Roman" w:cs="Times New Roman"/>
          <w:b/>
          <w:sz w:val="24"/>
          <w:szCs w:val="24"/>
        </w:rPr>
        <w:t>evelopments</w:t>
      </w:r>
    </w:p>
    <w:p w14:paraId="425E77D6" w14:textId="77777777" w:rsidR="003E37A8" w:rsidRDefault="00263866" w:rsidP="009C4454">
      <w:pPr>
        <w:spacing w:line="480" w:lineRule="auto"/>
        <w:ind w:firstLine="720"/>
        <w:rPr>
          <w:rFonts w:ascii="Times New Roman" w:hAnsi="Times New Roman" w:cs="Times New Roman"/>
          <w:sz w:val="24"/>
          <w:szCs w:val="24"/>
        </w:rPr>
      </w:pPr>
      <w:r w:rsidRPr="003D3A2E">
        <w:rPr>
          <w:rFonts w:ascii="Times New Roman" w:hAnsi="Times New Roman" w:cs="Times New Roman"/>
          <w:sz w:val="24"/>
          <w:szCs w:val="24"/>
        </w:rPr>
        <w:lastRenderedPageBreak/>
        <w:t>According to Hill (2009), construction of the Silk Road facilitated trade with western cultures from around 130 BCE. A variety of goods ranging from foodstuffs to manufactured items were traded, Chinas silk products were the main items. Hill (2009) notes that not only did the Silk Road facilitate the exchange of goods but it also facilitated the transfer of ideas between cultures. This led to improvements in the agriculture sector. Locals started using plows, practicing water conservations and irrigations schemes. This led to an increase in food production. This facilitated the growth of cottage industries. The general effect was the growth of the dynasty’s economy.</w:t>
      </w:r>
    </w:p>
    <w:p w14:paraId="21CC1655" w14:textId="77777777" w:rsidR="003E37A8" w:rsidRPr="00FF1605" w:rsidRDefault="00263866" w:rsidP="009C4454">
      <w:pPr>
        <w:spacing w:line="480" w:lineRule="auto"/>
        <w:rPr>
          <w:rFonts w:ascii="Times New Roman" w:hAnsi="Times New Roman" w:cs="Times New Roman"/>
          <w:b/>
          <w:sz w:val="24"/>
          <w:szCs w:val="24"/>
        </w:rPr>
      </w:pPr>
      <w:r w:rsidRPr="00FF1605">
        <w:rPr>
          <w:rFonts w:ascii="Times New Roman" w:hAnsi="Times New Roman" w:cs="Times New Roman"/>
          <w:b/>
          <w:sz w:val="24"/>
          <w:szCs w:val="24"/>
        </w:rPr>
        <w:t>Culture and Arts</w:t>
      </w:r>
    </w:p>
    <w:p w14:paraId="1DC74ADD" w14:textId="77777777" w:rsidR="003E37A8" w:rsidRDefault="00263866" w:rsidP="009C4454">
      <w:pPr>
        <w:spacing w:line="480" w:lineRule="auto"/>
        <w:ind w:firstLine="720"/>
        <w:rPr>
          <w:rFonts w:ascii="Times New Roman" w:hAnsi="Times New Roman" w:cs="Times New Roman"/>
          <w:sz w:val="24"/>
          <w:szCs w:val="24"/>
        </w:rPr>
      </w:pPr>
      <w:r w:rsidRPr="003D3A2E">
        <w:rPr>
          <w:rFonts w:ascii="Times New Roman" w:hAnsi="Times New Roman" w:cs="Times New Roman"/>
          <w:sz w:val="24"/>
          <w:szCs w:val="24"/>
        </w:rPr>
        <w:t>The invention of paper led to the development of literature whereas art flourished with the development of the loom and porcelain (Wang &amp; Needham, 1955). From Emperor Wu's reign, Confucianism became the significant stream of thought in government. Sima Qian, a historian, contributed to the field of literature by writing the Book of History. It is the first chronicle of Chinese history. In art, the techniques used in the making of porcelain became so advanced that there are comparable to those being used in the modern day (Ding &amp; Saunders, 2006). Earliest mathematical works were also created in the Western Han. In addition, there are also records of the solar system which was a great step to the development of astronomy.</w:t>
      </w:r>
    </w:p>
    <w:p w14:paraId="182DFBAF" w14:textId="5DFAF579" w:rsidR="003E37A8" w:rsidRPr="00FF1605" w:rsidRDefault="00263866" w:rsidP="009C4454">
      <w:pPr>
        <w:spacing w:line="480" w:lineRule="auto"/>
        <w:jc w:val="center"/>
        <w:rPr>
          <w:rFonts w:ascii="Times New Roman" w:hAnsi="Times New Roman" w:cs="Times New Roman"/>
          <w:b/>
          <w:sz w:val="24"/>
          <w:szCs w:val="24"/>
        </w:rPr>
      </w:pPr>
      <w:r w:rsidRPr="00FF1605">
        <w:rPr>
          <w:rFonts w:ascii="Times New Roman" w:hAnsi="Times New Roman" w:cs="Times New Roman"/>
          <w:b/>
          <w:sz w:val="24"/>
          <w:szCs w:val="24"/>
        </w:rPr>
        <w:t xml:space="preserve">The </w:t>
      </w:r>
      <w:r w:rsidR="00FF1605">
        <w:rPr>
          <w:rFonts w:ascii="Times New Roman" w:hAnsi="Times New Roman" w:cs="Times New Roman"/>
          <w:b/>
          <w:sz w:val="24"/>
          <w:szCs w:val="24"/>
        </w:rPr>
        <w:t>F</w:t>
      </w:r>
      <w:r w:rsidRPr="00FF1605">
        <w:rPr>
          <w:rFonts w:ascii="Times New Roman" w:hAnsi="Times New Roman" w:cs="Times New Roman"/>
          <w:b/>
          <w:sz w:val="24"/>
          <w:szCs w:val="24"/>
        </w:rPr>
        <w:t>all of the Han dynasty</w:t>
      </w:r>
    </w:p>
    <w:p w14:paraId="05E59F15" w14:textId="77777777" w:rsidR="003E37A8" w:rsidRDefault="00263866" w:rsidP="009C4454">
      <w:pPr>
        <w:spacing w:line="480" w:lineRule="auto"/>
        <w:ind w:firstLine="720"/>
        <w:rPr>
          <w:rFonts w:ascii="Times New Roman" w:hAnsi="Times New Roman" w:cs="Times New Roman"/>
          <w:sz w:val="24"/>
          <w:szCs w:val="24"/>
        </w:rPr>
      </w:pPr>
      <w:r w:rsidRPr="003D3A2E">
        <w:rPr>
          <w:rFonts w:ascii="Times New Roman" w:hAnsi="Times New Roman" w:cs="Times New Roman"/>
          <w:sz w:val="24"/>
          <w:szCs w:val="24"/>
        </w:rPr>
        <w:t xml:space="preserve">By the end of the 1st century CE, the Han dynasty was faced with succession problems. Han emperors had either died young or without heirs. Han's laws on succession required that when an emperor dies without a son, an heir was to be chosen from a close relative. In cases where the new emperor was a child, the real powers were in the hands of the child's guardian </w:t>
      </w:r>
      <w:r w:rsidRPr="003D3A2E">
        <w:rPr>
          <w:rFonts w:ascii="Times New Roman" w:hAnsi="Times New Roman" w:cs="Times New Roman"/>
          <w:sz w:val="24"/>
          <w:szCs w:val="24"/>
        </w:rPr>
        <w:lastRenderedPageBreak/>
        <w:t>from the family of the Empress. Furthermore, even infant rulers had to have an empress (Yoffee &amp; Cowgill, 1991). This scenario led to all types of treachery and cunning schemes within the court.</w:t>
      </w:r>
    </w:p>
    <w:p w14:paraId="31AAA44D" w14:textId="77777777" w:rsidR="003E37A8" w:rsidRDefault="00263866" w:rsidP="009C4454">
      <w:pPr>
        <w:spacing w:line="480" w:lineRule="auto"/>
        <w:ind w:firstLine="720"/>
        <w:rPr>
          <w:rFonts w:ascii="Times New Roman" w:hAnsi="Times New Roman" w:cs="Times New Roman"/>
          <w:sz w:val="24"/>
          <w:szCs w:val="24"/>
        </w:rPr>
      </w:pPr>
      <w:r w:rsidRPr="003D3A2E">
        <w:rPr>
          <w:rFonts w:ascii="Times New Roman" w:hAnsi="Times New Roman" w:cs="Times New Roman"/>
          <w:sz w:val="24"/>
          <w:szCs w:val="24"/>
        </w:rPr>
        <w:t>Han dynasty also faced a number of natural calamities such as floods, grasshopper infestations, and plagues. The Han Dynasty people perceived these as manifestations of the anger from heavens; signaling the end of the dynasty (Yoffee &amp; Cowgill, 1991). According to Yoffee &amp; Cowgill (1991), things escalated when a minor war in the palace broke out between the Empress Dowager's family and the eunuch allies to the young emperor. The Yellow Turbans, a religious cult also tried to start a civil war and usher in their own dynasty. This destabilized the government and in a final bid to take control, the military marched in to manage the conflicts. This lasted until 220 A.D when the last Han emperor was dethroned and the dynasty came to an end.</w:t>
      </w:r>
    </w:p>
    <w:p w14:paraId="37F56EE2" w14:textId="77777777" w:rsidR="009C4454" w:rsidRDefault="00263866" w:rsidP="009C445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553F64C" w14:textId="39B38B58" w:rsidR="003E37A8" w:rsidRDefault="00263866" w:rsidP="009C4454">
      <w:pPr>
        <w:spacing w:line="480" w:lineRule="auto"/>
        <w:jc w:val="center"/>
        <w:rPr>
          <w:rFonts w:ascii="Times New Roman" w:hAnsi="Times New Roman" w:cs="Times New Roman"/>
          <w:sz w:val="24"/>
          <w:szCs w:val="24"/>
        </w:rPr>
      </w:pPr>
      <w:r w:rsidRPr="003D3A2E">
        <w:rPr>
          <w:rFonts w:ascii="Times New Roman" w:hAnsi="Times New Roman" w:cs="Times New Roman"/>
          <w:sz w:val="24"/>
          <w:szCs w:val="24"/>
        </w:rPr>
        <w:lastRenderedPageBreak/>
        <w:t>References</w:t>
      </w:r>
    </w:p>
    <w:p w14:paraId="75FC9CBD" w14:textId="77777777" w:rsidR="005526F3" w:rsidRDefault="00263866" w:rsidP="009C4454">
      <w:pPr>
        <w:spacing w:line="480" w:lineRule="auto"/>
        <w:ind w:left="720" w:hanging="720"/>
        <w:rPr>
          <w:rFonts w:ascii="Times New Roman" w:hAnsi="Times New Roman" w:cs="Times New Roman"/>
          <w:sz w:val="24"/>
          <w:szCs w:val="24"/>
        </w:rPr>
      </w:pPr>
      <w:r w:rsidRPr="00025270">
        <w:rPr>
          <w:rFonts w:ascii="Times New Roman" w:hAnsi="Times New Roman" w:cs="Times New Roman"/>
          <w:sz w:val="24"/>
          <w:szCs w:val="24"/>
        </w:rPr>
        <w:t>Ding, S., &amp; Saunders, R. A. (2006). Talking up China: An analysis of China’s rising cultural power and global promotion of the Chinese language. </w:t>
      </w:r>
      <w:r w:rsidRPr="00025270">
        <w:rPr>
          <w:rFonts w:ascii="Times New Roman" w:hAnsi="Times New Roman" w:cs="Times New Roman"/>
          <w:i/>
          <w:iCs/>
          <w:sz w:val="24"/>
          <w:szCs w:val="24"/>
        </w:rPr>
        <w:t>East Asia</w:t>
      </w:r>
      <w:r w:rsidRPr="00025270">
        <w:rPr>
          <w:rFonts w:ascii="Times New Roman" w:hAnsi="Times New Roman" w:cs="Times New Roman"/>
          <w:sz w:val="24"/>
          <w:szCs w:val="24"/>
        </w:rPr>
        <w:t>, </w:t>
      </w:r>
      <w:r w:rsidRPr="00025270">
        <w:rPr>
          <w:rFonts w:ascii="Times New Roman" w:hAnsi="Times New Roman" w:cs="Times New Roman"/>
          <w:i/>
          <w:iCs/>
          <w:sz w:val="24"/>
          <w:szCs w:val="24"/>
        </w:rPr>
        <w:t>23</w:t>
      </w:r>
      <w:r w:rsidRPr="00025270">
        <w:rPr>
          <w:rFonts w:ascii="Times New Roman" w:hAnsi="Times New Roman" w:cs="Times New Roman"/>
          <w:sz w:val="24"/>
          <w:szCs w:val="24"/>
        </w:rPr>
        <w:t>(2), 3-33.</w:t>
      </w:r>
    </w:p>
    <w:p w14:paraId="7715EC81" w14:textId="77777777" w:rsidR="005526F3" w:rsidRDefault="00263866" w:rsidP="009C4454">
      <w:pPr>
        <w:spacing w:line="480" w:lineRule="auto"/>
        <w:ind w:left="720" w:hanging="720"/>
        <w:rPr>
          <w:rFonts w:ascii="Times New Roman" w:hAnsi="Times New Roman" w:cs="Times New Roman"/>
          <w:sz w:val="24"/>
          <w:szCs w:val="24"/>
        </w:rPr>
      </w:pPr>
      <w:r w:rsidRPr="003D3A2E">
        <w:rPr>
          <w:rFonts w:ascii="Times New Roman" w:hAnsi="Times New Roman" w:cs="Times New Roman"/>
          <w:sz w:val="24"/>
          <w:szCs w:val="24"/>
        </w:rPr>
        <w:t>Hill, J. E. (2009). Through the Jade Gate to Rome: A Study of the Silk Routes during the Later Han Dynasty, 1st to 2nd centuries CE. Charleston, SC: Book Surge</w:t>
      </w:r>
      <w:r>
        <w:rPr>
          <w:rFonts w:ascii="Times New Roman" w:hAnsi="Times New Roman" w:cs="Times New Roman"/>
          <w:sz w:val="24"/>
          <w:szCs w:val="24"/>
        </w:rPr>
        <w:t xml:space="preserve"> Publishing</w:t>
      </w:r>
      <w:r w:rsidRPr="003D3A2E">
        <w:rPr>
          <w:rFonts w:ascii="Times New Roman" w:hAnsi="Times New Roman" w:cs="Times New Roman"/>
          <w:sz w:val="24"/>
          <w:szCs w:val="24"/>
        </w:rPr>
        <w:t>.</w:t>
      </w:r>
    </w:p>
    <w:p w14:paraId="1F1EF5CB" w14:textId="77777777" w:rsidR="005526F3" w:rsidRDefault="00263866" w:rsidP="009C4454">
      <w:pPr>
        <w:spacing w:line="480" w:lineRule="auto"/>
        <w:ind w:left="720" w:hanging="720"/>
        <w:rPr>
          <w:rFonts w:ascii="Times New Roman" w:hAnsi="Times New Roman" w:cs="Times New Roman"/>
          <w:sz w:val="24"/>
          <w:szCs w:val="24"/>
        </w:rPr>
      </w:pPr>
      <w:r w:rsidRPr="00025270">
        <w:rPr>
          <w:rFonts w:ascii="Times New Roman" w:hAnsi="Times New Roman" w:cs="Times New Roman"/>
          <w:sz w:val="24"/>
          <w:szCs w:val="24"/>
        </w:rPr>
        <w:t>Vervoorn, A. E., &amp; Aat, V. (1990). </w:t>
      </w:r>
      <w:r w:rsidRPr="00025270">
        <w:rPr>
          <w:rFonts w:ascii="Times New Roman" w:hAnsi="Times New Roman" w:cs="Times New Roman"/>
          <w:i/>
          <w:iCs/>
          <w:sz w:val="24"/>
          <w:szCs w:val="24"/>
        </w:rPr>
        <w:t>Men of the Cliffs and Caves: The Development of the Chinese Eremitic Tradition to the End of the Han Dynasty</w:t>
      </w:r>
      <w:r w:rsidRPr="00025270">
        <w:rPr>
          <w:rFonts w:ascii="Times New Roman" w:hAnsi="Times New Roman" w:cs="Times New Roman"/>
          <w:sz w:val="24"/>
          <w:szCs w:val="24"/>
        </w:rPr>
        <w:t>. Chinese University Press.</w:t>
      </w:r>
    </w:p>
    <w:p w14:paraId="01C83A00" w14:textId="77777777" w:rsidR="005526F3" w:rsidRDefault="00263866" w:rsidP="009C4454">
      <w:pPr>
        <w:spacing w:line="480" w:lineRule="auto"/>
        <w:ind w:left="720" w:hanging="720"/>
        <w:rPr>
          <w:rFonts w:ascii="Times New Roman" w:hAnsi="Times New Roman" w:cs="Times New Roman"/>
          <w:sz w:val="24"/>
          <w:szCs w:val="24"/>
        </w:rPr>
      </w:pPr>
      <w:r w:rsidRPr="0037250A">
        <w:rPr>
          <w:rFonts w:ascii="Times New Roman" w:hAnsi="Times New Roman" w:cs="Times New Roman"/>
          <w:sz w:val="24"/>
          <w:szCs w:val="24"/>
        </w:rPr>
        <w:t>Wang, L., &amp; Needham, J. (1955). Horner's method in Chinese mathematics: Its origins in the root-extraction procedures of the Han dynasty. </w:t>
      </w:r>
      <w:r w:rsidRPr="0037250A">
        <w:rPr>
          <w:rFonts w:ascii="Times New Roman" w:hAnsi="Times New Roman" w:cs="Times New Roman"/>
          <w:i/>
          <w:iCs/>
          <w:sz w:val="24"/>
          <w:szCs w:val="24"/>
        </w:rPr>
        <w:t>T'oung Pao</w:t>
      </w:r>
      <w:r w:rsidRPr="0037250A">
        <w:rPr>
          <w:rFonts w:ascii="Times New Roman" w:hAnsi="Times New Roman" w:cs="Times New Roman"/>
          <w:sz w:val="24"/>
          <w:szCs w:val="24"/>
        </w:rPr>
        <w:t>, </w:t>
      </w:r>
      <w:r w:rsidRPr="0037250A">
        <w:rPr>
          <w:rFonts w:ascii="Times New Roman" w:hAnsi="Times New Roman" w:cs="Times New Roman"/>
          <w:i/>
          <w:iCs/>
          <w:sz w:val="24"/>
          <w:szCs w:val="24"/>
        </w:rPr>
        <w:t>43</w:t>
      </w:r>
      <w:r w:rsidRPr="0037250A">
        <w:rPr>
          <w:rFonts w:ascii="Times New Roman" w:hAnsi="Times New Roman" w:cs="Times New Roman"/>
          <w:sz w:val="24"/>
          <w:szCs w:val="24"/>
        </w:rPr>
        <w:t>(Livr. 5), 345-401.</w:t>
      </w:r>
    </w:p>
    <w:p w14:paraId="7965CFE3" w14:textId="77777777" w:rsidR="005526F3" w:rsidRDefault="00263866" w:rsidP="009C4454">
      <w:pPr>
        <w:spacing w:line="480" w:lineRule="auto"/>
        <w:ind w:left="720" w:hanging="720"/>
        <w:rPr>
          <w:rFonts w:ascii="Times New Roman" w:hAnsi="Times New Roman" w:cs="Times New Roman"/>
          <w:sz w:val="24"/>
          <w:szCs w:val="24"/>
        </w:rPr>
      </w:pPr>
      <w:r w:rsidRPr="003D3A2E">
        <w:rPr>
          <w:rFonts w:ascii="Times New Roman" w:hAnsi="Times New Roman" w:cs="Times New Roman"/>
          <w:sz w:val="24"/>
          <w:szCs w:val="24"/>
        </w:rPr>
        <w:t>Yoffee, N., &amp; Cowgill, G. L. (Eds.). (1991). The collapse of ancient states and civilizations. University of Arizona Press.</w:t>
      </w:r>
    </w:p>
    <w:sectPr w:rsidR="005526F3" w:rsidSect="00A42E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0C7677" w14:textId="77777777" w:rsidR="0067574F" w:rsidRDefault="0067574F">
      <w:pPr>
        <w:spacing w:after="0" w:line="240" w:lineRule="auto"/>
      </w:pPr>
      <w:r>
        <w:separator/>
      </w:r>
    </w:p>
  </w:endnote>
  <w:endnote w:type="continuationSeparator" w:id="0">
    <w:p w14:paraId="301C167D" w14:textId="77777777" w:rsidR="0067574F" w:rsidRDefault="00675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F81BD4" w14:textId="77777777" w:rsidR="0067574F" w:rsidRDefault="0067574F">
      <w:pPr>
        <w:spacing w:after="0" w:line="240" w:lineRule="auto"/>
      </w:pPr>
      <w:r>
        <w:separator/>
      </w:r>
    </w:p>
  </w:footnote>
  <w:footnote w:type="continuationSeparator" w:id="0">
    <w:p w14:paraId="3853D391" w14:textId="77777777" w:rsidR="0067574F" w:rsidRDefault="006757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94355476"/>
      <w:docPartObj>
        <w:docPartGallery w:val="Page Numbers (Top of Page)"/>
        <w:docPartUnique/>
      </w:docPartObj>
    </w:sdtPr>
    <w:sdtEndPr>
      <w:rPr>
        <w:noProof/>
      </w:rPr>
    </w:sdtEndPr>
    <w:sdtContent>
      <w:p w14:paraId="06612954" w14:textId="36BD6DCA" w:rsidR="00A42E3E" w:rsidRPr="00A42E3E" w:rsidRDefault="00263866" w:rsidP="00A42E3E">
        <w:pPr>
          <w:pStyle w:val="Header"/>
          <w:jc w:val="right"/>
          <w:rPr>
            <w:rFonts w:ascii="Times New Roman" w:hAnsi="Times New Roman" w:cs="Times New Roman"/>
          </w:rPr>
        </w:pPr>
        <w:r w:rsidRPr="00A42E3E">
          <w:rPr>
            <w:rFonts w:ascii="Times New Roman" w:hAnsi="Times New Roman" w:cs="Times New Roman"/>
          </w:rPr>
          <w:t xml:space="preserve">THE RISE, DEVELOPMENT AND DECLINE OF HAN DYNASTY </w:t>
        </w:r>
        <w:r>
          <w:rPr>
            <w:rFonts w:ascii="Times New Roman" w:hAnsi="Times New Roman" w:cs="Times New Roman"/>
          </w:rPr>
          <w:t xml:space="preserve">                                                      </w:t>
        </w:r>
        <w:r w:rsidRPr="00A42E3E">
          <w:rPr>
            <w:rFonts w:ascii="Times New Roman" w:hAnsi="Times New Roman" w:cs="Times New Roman"/>
          </w:rPr>
          <w:fldChar w:fldCharType="begin"/>
        </w:r>
        <w:r w:rsidRPr="00A42E3E">
          <w:rPr>
            <w:rFonts w:ascii="Times New Roman" w:hAnsi="Times New Roman" w:cs="Times New Roman"/>
          </w:rPr>
          <w:instrText xml:space="preserve"> PAGE   \* MERGEFORMAT </w:instrText>
        </w:r>
        <w:r w:rsidRPr="00A42E3E">
          <w:rPr>
            <w:rFonts w:ascii="Times New Roman" w:hAnsi="Times New Roman" w:cs="Times New Roman"/>
          </w:rPr>
          <w:fldChar w:fldCharType="separate"/>
        </w:r>
        <w:r w:rsidRPr="00A42E3E">
          <w:rPr>
            <w:rFonts w:ascii="Times New Roman" w:hAnsi="Times New Roman" w:cs="Times New Roman"/>
            <w:noProof/>
          </w:rPr>
          <w:t>2</w:t>
        </w:r>
        <w:r w:rsidRPr="00A42E3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09928838"/>
      <w:docPartObj>
        <w:docPartGallery w:val="Page Numbers (Top of Page)"/>
        <w:docPartUnique/>
      </w:docPartObj>
    </w:sdtPr>
    <w:sdtEndPr>
      <w:rPr>
        <w:noProof/>
      </w:rPr>
    </w:sdtEndPr>
    <w:sdtContent>
      <w:p w14:paraId="2A27E0B2" w14:textId="41338552" w:rsidR="00A42E3E" w:rsidRPr="00A42E3E" w:rsidRDefault="00263866" w:rsidP="00A42E3E">
        <w:pPr>
          <w:pStyle w:val="Header"/>
          <w:jc w:val="right"/>
          <w:rPr>
            <w:rFonts w:ascii="Times New Roman" w:hAnsi="Times New Roman" w:cs="Times New Roman"/>
          </w:rPr>
        </w:pPr>
        <w:r>
          <w:rPr>
            <w:rFonts w:ascii="Times New Roman" w:hAnsi="Times New Roman" w:cs="Times New Roman"/>
          </w:rPr>
          <w:t xml:space="preserve">Running head: </w:t>
        </w:r>
        <w:r w:rsidRPr="00A42E3E">
          <w:rPr>
            <w:rFonts w:ascii="Times New Roman" w:hAnsi="Times New Roman" w:cs="Times New Roman"/>
          </w:rPr>
          <w:t xml:space="preserve">THE RISE, DEVELOPMENT AND DECLINE OF HAN DYNASTY </w:t>
        </w:r>
        <w:r>
          <w:rPr>
            <w:rFonts w:ascii="Times New Roman" w:hAnsi="Times New Roman" w:cs="Times New Roman"/>
          </w:rPr>
          <w:t xml:space="preserve">                              </w:t>
        </w:r>
        <w:r w:rsidRPr="00A42E3E">
          <w:rPr>
            <w:rFonts w:ascii="Times New Roman" w:hAnsi="Times New Roman" w:cs="Times New Roman"/>
          </w:rPr>
          <w:fldChar w:fldCharType="begin"/>
        </w:r>
        <w:r w:rsidRPr="00A42E3E">
          <w:rPr>
            <w:rFonts w:ascii="Times New Roman" w:hAnsi="Times New Roman" w:cs="Times New Roman"/>
          </w:rPr>
          <w:instrText xml:space="preserve"> PAGE   \* MERGEFORMAT </w:instrText>
        </w:r>
        <w:r w:rsidRPr="00A42E3E">
          <w:rPr>
            <w:rFonts w:ascii="Times New Roman" w:hAnsi="Times New Roman" w:cs="Times New Roman"/>
          </w:rPr>
          <w:fldChar w:fldCharType="separate"/>
        </w:r>
        <w:r w:rsidRPr="00A42E3E">
          <w:rPr>
            <w:rFonts w:ascii="Times New Roman" w:hAnsi="Times New Roman" w:cs="Times New Roman"/>
            <w:noProof/>
          </w:rPr>
          <w:t>2</w:t>
        </w:r>
        <w:r w:rsidRPr="00A42E3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A2E"/>
    <w:rsid w:val="00025270"/>
    <w:rsid w:val="00263866"/>
    <w:rsid w:val="002E08E3"/>
    <w:rsid w:val="0037250A"/>
    <w:rsid w:val="003D3A2E"/>
    <w:rsid w:val="003E37A8"/>
    <w:rsid w:val="005526F3"/>
    <w:rsid w:val="0067574F"/>
    <w:rsid w:val="00953475"/>
    <w:rsid w:val="009C4454"/>
    <w:rsid w:val="00A42E3E"/>
    <w:rsid w:val="00B7396C"/>
    <w:rsid w:val="00BA3F9E"/>
    <w:rsid w:val="00D00763"/>
    <w:rsid w:val="00D04457"/>
    <w:rsid w:val="00D471B1"/>
    <w:rsid w:val="00FF1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E9BDD"/>
  <w15:chartTrackingRefBased/>
  <w15:docId w15:val="{4DEFF39A-FF00-4340-B789-861A0EDE4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E3E"/>
  </w:style>
  <w:style w:type="paragraph" w:styleId="Footer">
    <w:name w:val="footer"/>
    <w:basedOn w:val="Normal"/>
    <w:link w:val="FooterChar"/>
    <w:uiPriority w:val="99"/>
    <w:unhideWhenUsed/>
    <w:rsid w:val="00A42E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1056</Words>
  <Characters>6024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11</cp:revision>
  <dcterms:created xsi:type="dcterms:W3CDTF">2019-04-05T23:27:00Z</dcterms:created>
  <dcterms:modified xsi:type="dcterms:W3CDTF">2019-04-06T01:08:00Z</dcterms:modified>
</cp:coreProperties>
</file>